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Под загадочным и непонятным термином «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 xml:space="preserve">» прячется давно нам известный феномен травли одного участника коллектива другими. Чаще всего 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 xml:space="preserve"> встречается в школьной среде, т.е. в детских и подростковых группах.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 xml:space="preserve"> подразумевает систематическое проявление агрессии и причинение вреда, как психологического, так и физического.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доказывают, что 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 xml:space="preserve"> имеет очень тяжелые последствия для становления личности и дальнейшей судьбы всех участников травли – и 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буллеров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 xml:space="preserve"> (преследователей), и жертв, и зрителей.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 xml:space="preserve">По статистике, 89 % учащихся сталкиваются с 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>. Из них 8 % – агрессоры, 22 % – жертвы, 43 % – хамелеоны, т.е. могут менять свою роль в зависимости от окружения, 16 % – наблюдатели.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013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1305">
        <w:rPr>
          <w:rFonts w:ascii="Times New Roman" w:hAnsi="Times New Roman" w:cs="Times New Roman"/>
          <w:sz w:val="28"/>
          <w:szCs w:val="28"/>
        </w:rPr>
        <w:t xml:space="preserve"> девушки чаще вовлечены в 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>, чем юноши. Но они же чаще становятся наблюдателями.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 xml:space="preserve"> бывает прямым и косвенным. Первый тип предполагает открытое воздействие, избиения, оскорбления в лицо. Второй тип предполагает скрытые издевательства, например, распространение слухов или объявление бойкота человеку.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 xml:space="preserve">По направленности 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 xml:space="preserve"> бывает между учеником и учеником, учениками и учеником, учителем и учеником, учителем и учениками.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 xml:space="preserve"> – неадекватная асоциальная попытка самоутверждения. К истинным мотивам 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привлечение внимания;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демонстрация силы;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утаивание неуверенности и страхов;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удовлетворение потребности во власти и доминировании.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Агрессия – защитная реакция психики, откуда вытекает, что агрессоры </w:t>
      </w:r>
      <w:hyperlink r:id="rId5" w:tgtFrame="_blank" w:history="1">
        <w:r w:rsidRPr="00E01305">
          <w:rPr>
            <w:rStyle w:val="a4"/>
            <w:rFonts w:ascii="Times New Roman" w:hAnsi="Times New Roman" w:cs="Times New Roman"/>
            <w:sz w:val="28"/>
            <w:szCs w:val="28"/>
          </w:rPr>
          <w:t>тревожны</w:t>
        </w:r>
      </w:hyperlink>
      <w:r w:rsidRPr="00E01305">
        <w:rPr>
          <w:rFonts w:ascii="Times New Roman" w:hAnsi="Times New Roman" w:cs="Times New Roman"/>
          <w:sz w:val="28"/>
          <w:szCs w:val="28"/>
        </w:rPr>
        <w:t> внутри, не чувствуют безопасность, нуждаются в защите и что им нужна не меньшая помощь, чем тем, кого травят.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 xml:space="preserve">Как догадаться, что ребенок может быть 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буллером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>, т.е. преследователем? Вот сигналы, на которые следует обратить внимание в поведении ребенка: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lastRenderedPageBreak/>
        <w:t>- Ведет себя вспыльчиво и неуравновешенно: например, часто дерётся, обзывается, ябедничает, кусается.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Приносит домой дорогие безделушки, имеет собственные деньги, не объясняя причину их появления.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Группируется со старшими подростками.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Проявляет жестокие наклонности.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Быстро меняется в настроении: от довольства к злобе.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В игре навязывает друзьям свои правила.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1305">
        <w:rPr>
          <w:rFonts w:ascii="Times New Roman" w:hAnsi="Times New Roman" w:cs="Times New Roman"/>
          <w:sz w:val="28"/>
          <w:szCs w:val="28"/>
        </w:rPr>
        <w:t>Злопамятен</w:t>
      </w:r>
      <w:proofErr w:type="gramEnd"/>
      <w:r w:rsidRPr="00E01305">
        <w:rPr>
          <w:rFonts w:ascii="Times New Roman" w:hAnsi="Times New Roman" w:cs="Times New Roman"/>
          <w:sz w:val="28"/>
          <w:szCs w:val="28"/>
        </w:rPr>
        <w:t xml:space="preserve"> на мелкие обиды, не умеет прощать.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Игнорирует указания и легко раздражается.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Ведет себя так, будто ищет повод к ссоре.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Не уважает родителей или не считается с ними, особенно с мамами.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 xml:space="preserve">Как догадаться, что ребенок – жертва </w:t>
      </w:r>
      <w:proofErr w:type="spellStart"/>
      <w:r w:rsidRPr="00E0130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01305">
        <w:rPr>
          <w:rFonts w:ascii="Times New Roman" w:hAnsi="Times New Roman" w:cs="Times New Roman"/>
          <w:sz w:val="28"/>
          <w:szCs w:val="28"/>
        </w:rPr>
        <w:t>? Обратите внимание, если: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Ребенок не приводит домой одноклассников или сверстников и постоянно проводит свободное время дома в полном одиночестве.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Не ходит на праздники и в гости к одноклассникам и сверстникам.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Не имеет близких приятелей, с которыми проводит досуг.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Часто придумывает различные причины, чтобы не идти в школу.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1305">
        <w:rPr>
          <w:rFonts w:ascii="Times New Roman" w:hAnsi="Times New Roman" w:cs="Times New Roman"/>
          <w:sz w:val="28"/>
          <w:szCs w:val="28"/>
        </w:rPr>
        <w:t>Задумчив</w:t>
      </w:r>
      <w:proofErr w:type="gramEnd"/>
      <w:r w:rsidRPr="00E01305">
        <w:rPr>
          <w:rFonts w:ascii="Times New Roman" w:hAnsi="Times New Roman" w:cs="Times New Roman"/>
          <w:sz w:val="28"/>
          <w:szCs w:val="28"/>
        </w:rPr>
        <w:t>, замкнут, ест без аппетита, неспокойно спит, плачет или кричит во сне.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У него преобладает пессимистичное настроение.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В его поведении просматриваются резкие перемены в настроении.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Выпрашивает или тайно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вымогателей).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lastRenderedPageBreak/>
        <w:t>- Приходит домой с мелкими ссадинами, ушибами, его вещи выглядят так, словно кто-то ими вытирал пол; книги, тетради, школьная сумка потрепаны.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- Выбирает нестандартную дорогу в школу.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Все это лишь малая часть «звоночков», на которые важно вовремя обратить внимание. Будьте внимательны к своему ребенку, выстраивайте доверительные отношения, поддерживайте его в трудных ситуациях.</w:t>
      </w:r>
    </w:p>
    <w:p w:rsidR="00E01305" w:rsidRPr="00E01305" w:rsidRDefault="00E01305" w:rsidP="00E01305">
      <w:pPr>
        <w:rPr>
          <w:rFonts w:ascii="Times New Roman" w:hAnsi="Times New Roman" w:cs="Times New Roman"/>
          <w:sz w:val="28"/>
          <w:szCs w:val="28"/>
        </w:rPr>
      </w:pPr>
      <w:r w:rsidRPr="00E01305">
        <w:rPr>
          <w:rFonts w:ascii="Times New Roman" w:hAnsi="Times New Roman" w:cs="Times New Roman"/>
          <w:sz w:val="28"/>
          <w:szCs w:val="28"/>
        </w:rPr>
        <w:t>В помощь родителям, педагогам и всем заинтересованным размещаем памятку «Что делать, если вашего ребенка травят в школе?», разработанную благотворительной организацией «Семьи детям».</w:t>
      </w:r>
    </w:p>
    <w:p w:rsidR="0029526D" w:rsidRPr="00E01305" w:rsidRDefault="0029526D" w:rsidP="00E01305">
      <w:pPr>
        <w:rPr>
          <w:rFonts w:ascii="Times New Roman" w:hAnsi="Times New Roman" w:cs="Times New Roman"/>
          <w:sz w:val="28"/>
          <w:szCs w:val="28"/>
        </w:rPr>
      </w:pPr>
    </w:p>
    <w:sectPr w:rsidR="0029526D" w:rsidRPr="00E0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5007"/>
    <w:multiLevelType w:val="multilevel"/>
    <w:tmpl w:val="BBB0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1305"/>
    <w:rsid w:val="0029526D"/>
    <w:rsid w:val="00E0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01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logist.tips/85-kak-izbavitsya-ot-trevozhnosti-sovety-psiholo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2020-01-23T07:56:00Z</dcterms:created>
  <dcterms:modified xsi:type="dcterms:W3CDTF">2020-01-23T08:14:00Z</dcterms:modified>
</cp:coreProperties>
</file>